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pPr w:leftFromText="180" w:rightFromText="180" w:horzAnchor="margin" w:tblpY="552"/>
        <w:tblW w:w="0" w:type="auto"/>
        <w:tblLook w:val="04A0" w:firstRow="1" w:lastRow="0" w:firstColumn="1" w:lastColumn="0" w:noHBand="0" w:noVBand="1"/>
      </w:tblPr>
      <w:tblGrid>
        <w:gridCol w:w="3116"/>
        <w:gridCol w:w="3117"/>
        <w:gridCol w:w="3117"/>
      </w:tblGrid>
      <w:tr w:rsidR="00827A0C" w14:paraId="0011EF37" w14:textId="77777777" w:rsidTr="00827A0C">
        <w:tc>
          <w:tcPr>
            <w:tcW w:w="3116" w:type="dxa"/>
          </w:tcPr>
          <w:p w14:paraId="274B86E2" w14:textId="62256FE9" w:rsidR="00827A0C" w:rsidRPr="00827A0C" w:rsidRDefault="00827A0C" w:rsidP="00827A0C">
            <w:pPr>
              <w:rPr>
                <w:rFonts w:ascii="Arial Narrow" w:hAnsi="Arial Narrow"/>
              </w:rPr>
            </w:pPr>
            <w:r w:rsidRPr="00827A0C">
              <w:rPr>
                <w:rFonts w:ascii="Arial Narrow" w:hAnsi="Arial Narrow"/>
              </w:rPr>
              <w:t>Standard</w:t>
            </w:r>
            <w:r w:rsidR="00434D7C">
              <w:rPr>
                <w:rFonts w:ascii="Arial Narrow" w:hAnsi="Arial Narrow"/>
              </w:rPr>
              <w:t xml:space="preserve"> </w:t>
            </w:r>
          </w:p>
        </w:tc>
        <w:tc>
          <w:tcPr>
            <w:tcW w:w="3117" w:type="dxa"/>
          </w:tcPr>
          <w:p w14:paraId="1782535C" w14:textId="7CC91B3D" w:rsidR="00827A0C" w:rsidRPr="00827A0C" w:rsidRDefault="00827A0C" w:rsidP="00827A0C">
            <w:pPr>
              <w:rPr>
                <w:rFonts w:ascii="Arial Narrow" w:hAnsi="Arial Narrow"/>
              </w:rPr>
            </w:pPr>
            <w:r w:rsidRPr="00827A0C">
              <w:rPr>
                <w:rFonts w:ascii="Arial Narrow" w:hAnsi="Arial Narrow"/>
              </w:rPr>
              <w:t>Page Number of Resource</w:t>
            </w:r>
          </w:p>
        </w:tc>
        <w:tc>
          <w:tcPr>
            <w:tcW w:w="3117" w:type="dxa"/>
          </w:tcPr>
          <w:p w14:paraId="7DC4C04B" w14:textId="2ACC94D7" w:rsidR="00827A0C" w:rsidRPr="00827A0C" w:rsidRDefault="00827A0C" w:rsidP="00827A0C">
            <w:pPr>
              <w:rPr>
                <w:rFonts w:ascii="Arial Narrow" w:hAnsi="Arial Narrow"/>
              </w:rPr>
            </w:pPr>
            <w:r w:rsidRPr="00827A0C">
              <w:rPr>
                <w:rFonts w:ascii="Arial Narrow" w:hAnsi="Arial Narrow"/>
              </w:rPr>
              <w:t xml:space="preserve">Comments </w:t>
            </w:r>
          </w:p>
        </w:tc>
      </w:tr>
      <w:tr w:rsidR="0015119A" w14:paraId="35D51F24" w14:textId="77777777" w:rsidTr="00827A0C">
        <w:tc>
          <w:tcPr>
            <w:tcW w:w="3116" w:type="dxa"/>
          </w:tcPr>
          <w:p w14:paraId="4B12CF18" w14:textId="0E8BE008" w:rsidR="0015119A" w:rsidRPr="0015119A" w:rsidRDefault="0015119A" w:rsidP="0015119A">
            <w:pPr>
              <w:rPr>
                <w:rFonts w:ascii="Arial Narrow" w:hAnsi="Arial Narrow"/>
                <w:b/>
                <w:bCs/>
              </w:rPr>
            </w:pPr>
            <w:r w:rsidRPr="0015119A">
              <w:rPr>
                <w:rFonts w:ascii="Arial Narrow" w:hAnsi="Arial Narrow"/>
                <w:b/>
                <w:bCs/>
              </w:rPr>
              <w:t xml:space="preserve">(4.1.1 NT) … define the Holy Trinity as God the Father, God the Son, and God the Holy Spirit.  They will explain how </w:t>
            </w:r>
            <w:proofErr w:type="gramStart"/>
            <w:r w:rsidRPr="0015119A">
              <w:rPr>
                <w:rFonts w:ascii="Arial Narrow" w:hAnsi="Arial Narrow"/>
                <w:b/>
                <w:bCs/>
              </w:rPr>
              <w:t>the Trinity</w:t>
            </w:r>
            <w:proofErr w:type="gramEnd"/>
            <w:r w:rsidRPr="0015119A">
              <w:rPr>
                <w:rFonts w:ascii="Arial Narrow" w:hAnsi="Arial Narrow"/>
                <w:b/>
                <w:bCs/>
              </w:rPr>
              <w:t xml:space="preserve"> is always with us.</w:t>
            </w:r>
          </w:p>
        </w:tc>
        <w:tc>
          <w:tcPr>
            <w:tcW w:w="3117" w:type="dxa"/>
          </w:tcPr>
          <w:p w14:paraId="4912F53D" w14:textId="77777777" w:rsidR="00164364" w:rsidRDefault="00164364" w:rsidP="0015119A"/>
          <w:p w14:paraId="2B9FBBD0" w14:textId="77777777" w:rsidR="00164364" w:rsidRDefault="00164364" w:rsidP="0015119A"/>
        </w:tc>
        <w:tc>
          <w:tcPr>
            <w:tcW w:w="3117" w:type="dxa"/>
          </w:tcPr>
          <w:p w14:paraId="29F4F7DA" w14:textId="77777777" w:rsidR="0015119A" w:rsidRDefault="0015119A" w:rsidP="0015119A"/>
        </w:tc>
      </w:tr>
      <w:tr w:rsidR="0015119A" w14:paraId="287AB127" w14:textId="77777777" w:rsidTr="00827A0C">
        <w:tc>
          <w:tcPr>
            <w:tcW w:w="3116" w:type="dxa"/>
          </w:tcPr>
          <w:p w14:paraId="159265D5" w14:textId="5098A299" w:rsidR="0015119A" w:rsidRPr="0015119A" w:rsidRDefault="0015119A" w:rsidP="0015119A">
            <w:pPr>
              <w:rPr>
                <w:rFonts w:ascii="Arial Narrow" w:hAnsi="Arial Narrow"/>
                <w:b/>
                <w:bCs/>
              </w:rPr>
            </w:pPr>
            <w:r w:rsidRPr="0015119A">
              <w:rPr>
                <w:rFonts w:ascii="Arial Narrow" w:hAnsi="Arial Narrow"/>
                <w:b/>
                <w:bCs/>
              </w:rPr>
              <w:t xml:space="preserve">(4.1.2 OT) … identify that God is the giver of all life, and all that God creates is good through the Genesis story of creation.   </w:t>
            </w:r>
          </w:p>
        </w:tc>
        <w:tc>
          <w:tcPr>
            <w:tcW w:w="3117" w:type="dxa"/>
          </w:tcPr>
          <w:p w14:paraId="2C594FA2" w14:textId="290BDE96" w:rsidR="0015119A" w:rsidRDefault="0015119A" w:rsidP="0015119A"/>
        </w:tc>
        <w:tc>
          <w:tcPr>
            <w:tcW w:w="3117" w:type="dxa"/>
          </w:tcPr>
          <w:p w14:paraId="7950B69E" w14:textId="77777777" w:rsidR="0015119A" w:rsidRDefault="0015119A" w:rsidP="0015119A"/>
        </w:tc>
      </w:tr>
      <w:tr w:rsidR="0015119A" w14:paraId="7D63757D" w14:textId="77777777" w:rsidTr="00827A0C">
        <w:tc>
          <w:tcPr>
            <w:tcW w:w="3116" w:type="dxa"/>
          </w:tcPr>
          <w:p w14:paraId="278F2494" w14:textId="1EBDDF63" w:rsidR="0015119A" w:rsidRPr="0015119A" w:rsidRDefault="0015119A" w:rsidP="0015119A">
            <w:pPr>
              <w:rPr>
                <w:rFonts w:ascii="Arial Narrow" w:hAnsi="Arial Narrow"/>
                <w:b/>
                <w:bCs/>
              </w:rPr>
            </w:pPr>
            <w:r w:rsidRPr="0015119A">
              <w:rPr>
                <w:rFonts w:ascii="Arial Narrow" w:hAnsi="Arial Narrow"/>
                <w:b/>
                <w:bCs/>
              </w:rPr>
              <w:t xml:space="preserve">(4.1.3 NT) … recognize Mary’s role within the Church as the </w:t>
            </w:r>
            <w:proofErr w:type="gramStart"/>
            <w:r w:rsidRPr="0015119A">
              <w:rPr>
                <w:rFonts w:ascii="Arial Narrow" w:hAnsi="Arial Narrow"/>
                <w:b/>
                <w:bCs/>
              </w:rPr>
              <w:t>Mother</w:t>
            </w:r>
            <w:proofErr w:type="gramEnd"/>
            <w:r w:rsidRPr="0015119A">
              <w:rPr>
                <w:rFonts w:ascii="Arial Narrow" w:hAnsi="Arial Narrow"/>
                <w:b/>
                <w:bCs/>
              </w:rPr>
              <w:t xml:space="preserve"> of God. </w:t>
            </w:r>
          </w:p>
        </w:tc>
        <w:tc>
          <w:tcPr>
            <w:tcW w:w="3117" w:type="dxa"/>
          </w:tcPr>
          <w:p w14:paraId="397AF757" w14:textId="77777777" w:rsidR="0015119A" w:rsidRDefault="0015119A" w:rsidP="0015119A"/>
        </w:tc>
        <w:tc>
          <w:tcPr>
            <w:tcW w:w="3117" w:type="dxa"/>
          </w:tcPr>
          <w:p w14:paraId="3D6F9993" w14:textId="77777777" w:rsidR="0015119A" w:rsidRDefault="0015119A" w:rsidP="0015119A"/>
        </w:tc>
      </w:tr>
      <w:tr w:rsidR="0015119A" w14:paraId="799CF87F" w14:textId="77777777" w:rsidTr="00827A0C">
        <w:tc>
          <w:tcPr>
            <w:tcW w:w="3116" w:type="dxa"/>
          </w:tcPr>
          <w:p w14:paraId="77953F7E" w14:textId="3FD4B290" w:rsidR="0015119A" w:rsidRPr="0015119A" w:rsidRDefault="0015119A" w:rsidP="0015119A">
            <w:pPr>
              <w:rPr>
                <w:rFonts w:ascii="Arial Narrow" w:hAnsi="Arial Narrow"/>
                <w:b/>
                <w:bCs/>
              </w:rPr>
            </w:pPr>
            <w:r w:rsidRPr="0015119A">
              <w:rPr>
                <w:rFonts w:ascii="Arial Narrow" w:hAnsi="Arial Narrow"/>
                <w:b/>
                <w:bCs/>
              </w:rPr>
              <w:t xml:space="preserve">(4.1.4 NT) … recognize Jesus came to bring God’s forgiveness to everyone. </w:t>
            </w:r>
          </w:p>
        </w:tc>
        <w:tc>
          <w:tcPr>
            <w:tcW w:w="3117" w:type="dxa"/>
          </w:tcPr>
          <w:p w14:paraId="33B1C13B" w14:textId="4FBE2DE5" w:rsidR="0015119A" w:rsidRDefault="007D3D79" w:rsidP="0015119A">
            <w:r>
              <w:t xml:space="preserve">P1 </w:t>
            </w:r>
          </w:p>
        </w:tc>
        <w:tc>
          <w:tcPr>
            <w:tcW w:w="3117" w:type="dxa"/>
          </w:tcPr>
          <w:p w14:paraId="454EC309" w14:textId="77777777" w:rsidR="0015119A" w:rsidRDefault="0015119A" w:rsidP="0015119A"/>
        </w:tc>
      </w:tr>
      <w:tr w:rsidR="0015119A" w14:paraId="34F32BAE" w14:textId="77777777" w:rsidTr="00827A0C">
        <w:tc>
          <w:tcPr>
            <w:tcW w:w="3116" w:type="dxa"/>
          </w:tcPr>
          <w:p w14:paraId="62BB89BB" w14:textId="062463EA" w:rsidR="0015119A" w:rsidRPr="0015119A" w:rsidRDefault="0015119A" w:rsidP="0015119A">
            <w:pPr>
              <w:rPr>
                <w:rFonts w:ascii="Arial Narrow" w:hAnsi="Arial Narrow"/>
                <w:b/>
                <w:bCs/>
              </w:rPr>
            </w:pPr>
            <w:r w:rsidRPr="0015119A">
              <w:rPr>
                <w:rFonts w:ascii="Arial Narrow" w:hAnsi="Arial Narrow"/>
                <w:b/>
                <w:bCs/>
              </w:rPr>
              <w:t xml:space="preserve">(4.1.5 CH) … explain that Mary and the saints offer us examples of good Christian lives and act as intercessors for us.  </w:t>
            </w:r>
          </w:p>
        </w:tc>
        <w:tc>
          <w:tcPr>
            <w:tcW w:w="3117" w:type="dxa"/>
          </w:tcPr>
          <w:p w14:paraId="4F9FC61D" w14:textId="4F969A7D" w:rsidR="0015119A" w:rsidRDefault="0015119A" w:rsidP="0015119A"/>
        </w:tc>
        <w:tc>
          <w:tcPr>
            <w:tcW w:w="3117" w:type="dxa"/>
          </w:tcPr>
          <w:p w14:paraId="3F80380D" w14:textId="77777777" w:rsidR="0015119A" w:rsidRDefault="0015119A" w:rsidP="0015119A"/>
        </w:tc>
      </w:tr>
      <w:tr w:rsidR="0015119A" w14:paraId="5E9162E0" w14:textId="77777777" w:rsidTr="00827A0C">
        <w:tc>
          <w:tcPr>
            <w:tcW w:w="3116" w:type="dxa"/>
          </w:tcPr>
          <w:p w14:paraId="7E3B0463" w14:textId="1D8B291F" w:rsidR="0015119A" w:rsidRPr="0015119A" w:rsidRDefault="0015119A" w:rsidP="0015119A">
            <w:pPr>
              <w:rPr>
                <w:rFonts w:ascii="Arial Narrow" w:hAnsi="Arial Narrow" w:cs="Arial"/>
                <w:b/>
                <w:bCs/>
              </w:rPr>
            </w:pPr>
            <w:r w:rsidRPr="0015119A">
              <w:rPr>
                <w:rFonts w:ascii="Arial Narrow" w:hAnsi="Arial Narrow"/>
                <w:b/>
                <w:bCs/>
              </w:rPr>
              <w:t xml:space="preserve">(4.1.6 CH) … explain that God created different personalities, races, and nationalities and explain why these are all good for the whole human family. </w:t>
            </w:r>
          </w:p>
        </w:tc>
        <w:tc>
          <w:tcPr>
            <w:tcW w:w="3117" w:type="dxa"/>
          </w:tcPr>
          <w:p w14:paraId="39244260" w14:textId="77777777" w:rsidR="0015119A" w:rsidRDefault="0015119A" w:rsidP="0015119A"/>
        </w:tc>
        <w:tc>
          <w:tcPr>
            <w:tcW w:w="3117" w:type="dxa"/>
          </w:tcPr>
          <w:p w14:paraId="3F1332D1" w14:textId="77777777" w:rsidR="0015119A" w:rsidRDefault="0015119A" w:rsidP="0015119A"/>
        </w:tc>
      </w:tr>
      <w:tr w:rsidR="0015119A" w14:paraId="0B0AE808" w14:textId="77777777" w:rsidTr="00827A0C">
        <w:tc>
          <w:tcPr>
            <w:tcW w:w="3116" w:type="dxa"/>
          </w:tcPr>
          <w:p w14:paraId="50F06949" w14:textId="0AA3C69C" w:rsidR="0015119A" w:rsidRPr="0015119A" w:rsidRDefault="0015119A" w:rsidP="0015119A">
            <w:pPr>
              <w:rPr>
                <w:rFonts w:ascii="Arial Narrow" w:hAnsi="Arial Narrow" w:cs="Arial"/>
                <w:b/>
                <w:bCs/>
              </w:rPr>
            </w:pPr>
            <w:r w:rsidRPr="0015119A">
              <w:rPr>
                <w:rFonts w:ascii="Arial Narrow" w:hAnsi="Arial Narrow"/>
                <w:b/>
                <w:bCs/>
              </w:rPr>
              <w:t>(4.1.7 CH) … explain that God created man and woman to exist in a family and to form a family in unitive and procreative love in the sacrament of holy matrimony.</w:t>
            </w:r>
          </w:p>
        </w:tc>
        <w:tc>
          <w:tcPr>
            <w:tcW w:w="3117" w:type="dxa"/>
          </w:tcPr>
          <w:p w14:paraId="32040816" w14:textId="5FB18B98" w:rsidR="0015119A" w:rsidRDefault="0015119A" w:rsidP="0015119A"/>
        </w:tc>
        <w:tc>
          <w:tcPr>
            <w:tcW w:w="3117" w:type="dxa"/>
          </w:tcPr>
          <w:p w14:paraId="5FB7036A" w14:textId="77777777" w:rsidR="0015119A" w:rsidRDefault="0015119A" w:rsidP="0015119A"/>
        </w:tc>
      </w:tr>
      <w:tr w:rsidR="0015119A" w14:paraId="61B8D35F" w14:textId="77777777" w:rsidTr="00827A0C">
        <w:tc>
          <w:tcPr>
            <w:tcW w:w="3116" w:type="dxa"/>
          </w:tcPr>
          <w:p w14:paraId="143BDB34" w14:textId="52402293" w:rsidR="0015119A" w:rsidRPr="0015119A" w:rsidRDefault="0015119A" w:rsidP="0015119A">
            <w:pPr>
              <w:rPr>
                <w:rFonts w:ascii="Arial Narrow" w:hAnsi="Arial Narrow"/>
                <w:b/>
                <w:bCs/>
              </w:rPr>
            </w:pPr>
            <w:r w:rsidRPr="0015119A">
              <w:rPr>
                <w:rFonts w:ascii="Arial Narrow" w:hAnsi="Arial Narrow"/>
                <w:b/>
                <w:bCs/>
              </w:rPr>
              <w:t xml:space="preserve">(4.1.8 OT, CH) … recognize the meaning of Genesis 2:18: It is not good for man to be alone.  I will make a helper fit for him.” God created both man and woman to live in communion with one another and God.    </w:t>
            </w:r>
          </w:p>
        </w:tc>
        <w:tc>
          <w:tcPr>
            <w:tcW w:w="3117" w:type="dxa"/>
          </w:tcPr>
          <w:p w14:paraId="57551CA7" w14:textId="77777777" w:rsidR="0015119A" w:rsidRDefault="0015119A" w:rsidP="0015119A"/>
        </w:tc>
        <w:tc>
          <w:tcPr>
            <w:tcW w:w="3117" w:type="dxa"/>
          </w:tcPr>
          <w:p w14:paraId="7739066F" w14:textId="77777777" w:rsidR="0015119A" w:rsidRDefault="0015119A" w:rsidP="0015119A"/>
        </w:tc>
      </w:tr>
      <w:tr w:rsidR="0015119A" w14:paraId="685B5CB6" w14:textId="77777777" w:rsidTr="00827A0C">
        <w:tc>
          <w:tcPr>
            <w:tcW w:w="3116" w:type="dxa"/>
          </w:tcPr>
          <w:p w14:paraId="3FA92623" w14:textId="73512084" w:rsidR="0015119A" w:rsidRPr="0015119A" w:rsidRDefault="0015119A" w:rsidP="0015119A">
            <w:pPr>
              <w:rPr>
                <w:rFonts w:ascii="Arial Narrow" w:hAnsi="Arial Narrow"/>
                <w:b/>
                <w:bCs/>
              </w:rPr>
            </w:pPr>
            <w:r w:rsidRPr="0015119A">
              <w:rPr>
                <w:rFonts w:ascii="Arial Narrow" w:hAnsi="Arial Narrow"/>
                <w:b/>
                <w:bCs/>
              </w:rPr>
              <w:t xml:space="preserve">(4.1.9 OT, NT, CH) … explain that man is created in God’s image through a communion of persons, the Holy Trinity.  </w:t>
            </w:r>
          </w:p>
        </w:tc>
        <w:tc>
          <w:tcPr>
            <w:tcW w:w="3117" w:type="dxa"/>
          </w:tcPr>
          <w:p w14:paraId="5728EBCC" w14:textId="39452C6C" w:rsidR="0015119A" w:rsidRDefault="0015119A" w:rsidP="0015119A"/>
        </w:tc>
        <w:tc>
          <w:tcPr>
            <w:tcW w:w="3117" w:type="dxa"/>
          </w:tcPr>
          <w:p w14:paraId="57EADE34" w14:textId="77777777" w:rsidR="0015119A" w:rsidRDefault="0015119A" w:rsidP="0015119A"/>
        </w:tc>
      </w:tr>
      <w:tr w:rsidR="0015119A" w14:paraId="30D9DAED" w14:textId="77777777" w:rsidTr="00827A0C">
        <w:tc>
          <w:tcPr>
            <w:tcW w:w="3116" w:type="dxa"/>
          </w:tcPr>
          <w:p w14:paraId="23A4EAF6" w14:textId="24E6315E" w:rsidR="0015119A" w:rsidRPr="0015119A" w:rsidRDefault="0015119A" w:rsidP="0015119A">
            <w:pPr>
              <w:rPr>
                <w:rFonts w:ascii="Arial Narrow" w:hAnsi="Arial Narrow"/>
                <w:b/>
                <w:iCs/>
              </w:rPr>
            </w:pPr>
            <w:r w:rsidRPr="0015119A">
              <w:rPr>
                <w:rFonts w:ascii="Arial Narrow" w:hAnsi="Arial Narrow"/>
                <w:b/>
              </w:rPr>
              <w:t>(4.2.1 NT) … explain how the Eucharist is the source and summit of the Christian life, and that it is                                                  essential to the life and mission of the Catholic Church</w:t>
            </w:r>
          </w:p>
        </w:tc>
        <w:tc>
          <w:tcPr>
            <w:tcW w:w="3117" w:type="dxa"/>
          </w:tcPr>
          <w:p w14:paraId="08D69804" w14:textId="2DC5FBC9" w:rsidR="0015119A" w:rsidRDefault="0015119A" w:rsidP="0015119A"/>
        </w:tc>
        <w:tc>
          <w:tcPr>
            <w:tcW w:w="3117" w:type="dxa"/>
          </w:tcPr>
          <w:p w14:paraId="2B929138" w14:textId="77777777" w:rsidR="0015119A" w:rsidRDefault="0015119A" w:rsidP="0015119A"/>
        </w:tc>
      </w:tr>
      <w:tr w:rsidR="0015119A" w14:paraId="1CEC74E5" w14:textId="77777777" w:rsidTr="00827A0C">
        <w:tc>
          <w:tcPr>
            <w:tcW w:w="3116" w:type="dxa"/>
          </w:tcPr>
          <w:p w14:paraId="76E6AA12" w14:textId="6D15BAE1" w:rsidR="0015119A" w:rsidRPr="0015119A" w:rsidRDefault="0015119A" w:rsidP="0015119A">
            <w:pPr>
              <w:rPr>
                <w:rFonts w:ascii="Arial Narrow" w:hAnsi="Arial Narrow"/>
                <w:b/>
                <w:iCs/>
              </w:rPr>
            </w:pPr>
            <w:r w:rsidRPr="0015119A">
              <w:rPr>
                <w:rFonts w:ascii="Arial Narrow" w:hAnsi="Arial Narrow"/>
                <w:b/>
              </w:rPr>
              <w:lastRenderedPageBreak/>
              <w:t xml:space="preserve">(4.2.2 NT) … identify that in the Sacrament of Reconciliation, we receive God’s grace and </w:t>
            </w:r>
            <w:proofErr w:type="gramStart"/>
            <w:r w:rsidRPr="0015119A">
              <w:rPr>
                <w:rFonts w:ascii="Arial Narrow" w:hAnsi="Arial Narrow"/>
                <w:b/>
              </w:rPr>
              <w:t>forgiveness</w:t>
            </w:r>
            <w:proofErr w:type="gramEnd"/>
            <w:r w:rsidRPr="0015119A">
              <w:rPr>
                <w:rFonts w:ascii="Arial Narrow" w:hAnsi="Arial Narrow"/>
                <w:b/>
              </w:rPr>
              <w:t xml:space="preserve"> and that Christian life is a journey of conversion. </w:t>
            </w:r>
          </w:p>
        </w:tc>
        <w:tc>
          <w:tcPr>
            <w:tcW w:w="3117" w:type="dxa"/>
          </w:tcPr>
          <w:p w14:paraId="0A175CB1" w14:textId="4BB9CA31" w:rsidR="0015119A" w:rsidRDefault="0040211F" w:rsidP="0015119A">
            <w:r>
              <w:t>P1</w:t>
            </w:r>
          </w:p>
        </w:tc>
        <w:tc>
          <w:tcPr>
            <w:tcW w:w="3117" w:type="dxa"/>
          </w:tcPr>
          <w:p w14:paraId="3D4BB85C" w14:textId="77777777" w:rsidR="0015119A" w:rsidRDefault="0015119A" w:rsidP="0015119A"/>
        </w:tc>
      </w:tr>
      <w:tr w:rsidR="0015119A" w14:paraId="23AB97F1" w14:textId="77777777" w:rsidTr="00827A0C">
        <w:tc>
          <w:tcPr>
            <w:tcW w:w="3116" w:type="dxa"/>
          </w:tcPr>
          <w:p w14:paraId="01756309" w14:textId="5C439768" w:rsidR="0015119A" w:rsidRPr="0015119A" w:rsidRDefault="0015119A" w:rsidP="0015119A">
            <w:pPr>
              <w:rPr>
                <w:rFonts w:ascii="Arial Narrow" w:hAnsi="Arial Narrow"/>
                <w:b/>
                <w:iCs/>
              </w:rPr>
            </w:pPr>
            <w:r w:rsidRPr="0015119A">
              <w:rPr>
                <w:rFonts w:ascii="Arial Narrow" w:hAnsi="Arial Narrow"/>
                <w:b/>
              </w:rPr>
              <w:t xml:space="preserve">(4.2.3 NT) … recognize the Marian feasts and other feast days of Saints. </w:t>
            </w:r>
          </w:p>
        </w:tc>
        <w:tc>
          <w:tcPr>
            <w:tcW w:w="3117" w:type="dxa"/>
          </w:tcPr>
          <w:p w14:paraId="0F650EFD" w14:textId="77777777" w:rsidR="0015119A" w:rsidRDefault="0015119A" w:rsidP="0015119A"/>
        </w:tc>
        <w:tc>
          <w:tcPr>
            <w:tcW w:w="3117" w:type="dxa"/>
          </w:tcPr>
          <w:p w14:paraId="32FCB4A9" w14:textId="77777777" w:rsidR="0015119A" w:rsidRDefault="0015119A" w:rsidP="0015119A"/>
        </w:tc>
      </w:tr>
      <w:tr w:rsidR="0015119A" w14:paraId="163C0EA8" w14:textId="77777777" w:rsidTr="00827A0C">
        <w:tc>
          <w:tcPr>
            <w:tcW w:w="3116" w:type="dxa"/>
          </w:tcPr>
          <w:p w14:paraId="7D905034" w14:textId="30C121EE" w:rsidR="0015119A" w:rsidRPr="0015119A" w:rsidRDefault="0015119A" w:rsidP="0015119A">
            <w:pPr>
              <w:rPr>
                <w:rFonts w:ascii="Arial Narrow" w:hAnsi="Arial Narrow"/>
                <w:b/>
                <w:iCs/>
              </w:rPr>
            </w:pPr>
            <w:r w:rsidRPr="0015119A">
              <w:rPr>
                <w:rFonts w:ascii="Arial Narrow" w:hAnsi="Arial Narrow"/>
                <w:b/>
              </w:rPr>
              <w:t xml:space="preserve">(4.2.4 NT) … recognize that the Sacrament of Holy Orders for men is a participation in the love of the Divine Bridegroom – Christ, for the love of His Bride, the Church.    </w:t>
            </w:r>
          </w:p>
        </w:tc>
        <w:tc>
          <w:tcPr>
            <w:tcW w:w="3117" w:type="dxa"/>
          </w:tcPr>
          <w:p w14:paraId="2461DDCB" w14:textId="77777777" w:rsidR="0015119A" w:rsidRDefault="0015119A" w:rsidP="0015119A"/>
        </w:tc>
        <w:tc>
          <w:tcPr>
            <w:tcW w:w="3117" w:type="dxa"/>
          </w:tcPr>
          <w:p w14:paraId="598674CF" w14:textId="77777777" w:rsidR="0015119A" w:rsidRDefault="0015119A" w:rsidP="0015119A"/>
        </w:tc>
      </w:tr>
      <w:tr w:rsidR="0015119A" w14:paraId="434A364F" w14:textId="77777777" w:rsidTr="00827A0C">
        <w:tc>
          <w:tcPr>
            <w:tcW w:w="3116" w:type="dxa"/>
          </w:tcPr>
          <w:p w14:paraId="462E360E" w14:textId="2A5EC382" w:rsidR="0015119A" w:rsidRPr="0015119A" w:rsidRDefault="0015119A" w:rsidP="0015119A">
            <w:pPr>
              <w:rPr>
                <w:rFonts w:ascii="Arial Narrow" w:hAnsi="Arial Narrow"/>
                <w:b/>
                <w:iCs/>
              </w:rPr>
            </w:pPr>
            <w:r w:rsidRPr="0015119A">
              <w:rPr>
                <w:rFonts w:ascii="Arial Narrow" w:hAnsi="Arial Narrow"/>
                <w:b/>
              </w:rPr>
              <w:t xml:space="preserve">(4.2.5 NT) …  recognize that the Sacrament of Matrimony is a covenant between one man and one woman, sealed by God, a partnership between man and woman for life.   </w:t>
            </w:r>
          </w:p>
        </w:tc>
        <w:tc>
          <w:tcPr>
            <w:tcW w:w="3117" w:type="dxa"/>
          </w:tcPr>
          <w:p w14:paraId="75DC9FC2" w14:textId="77777777" w:rsidR="0015119A" w:rsidRDefault="0015119A" w:rsidP="0015119A"/>
        </w:tc>
        <w:tc>
          <w:tcPr>
            <w:tcW w:w="3117" w:type="dxa"/>
          </w:tcPr>
          <w:p w14:paraId="2BE9CC2A" w14:textId="77777777" w:rsidR="0015119A" w:rsidRDefault="0015119A" w:rsidP="0015119A"/>
        </w:tc>
      </w:tr>
      <w:tr w:rsidR="0015119A" w14:paraId="1DCCF688" w14:textId="77777777" w:rsidTr="00827A0C">
        <w:tc>
          <w:tcPr>
            <w:tcW w:w="3116" w:type="dxa"/>
          </w:tcPr>
          <w:p w14:paraId="3D4B5DF9" w14:textId="79E158CF" w:rsidR="0015119A" w:rsidRPr="0015119A" w:rsidRDefault="0015119A" w:rsidP="0015119A">
            <w:pPr>
              <w:rPr>
                <w:rFonts w:ascii="Arial Narrow" w:hAnsi="Arial Narrow"/>
                <w:b/>
                <w:iCs/>
              </w:rPr>
            </w:pPr>
            <w:r w:rsidRPr="0015119A">
              <w:rPr>
                <w:rFonts w:ascii="Arial Narrow" w:hAnsi="Arial Narrow"/>
                <w:b/>
              </w:rPr>
              <w:t xml:space="preserve">(4.2.6 NT) … recognize that as the Church, the body of Christ, we celebrate the Eucharist which nourishes communion with one another and Jesus.  </w:t>
            </w:r>
          </w:p>
        </w:tc>
        <w:tc>
          <w:tcPr>
            <w:tcW w:w="3117" w:type="dxa"/>
          </w:tcPr>
          <w:p w14:paraId="0F60F2A0" w14:textId="361F455A" w:rsidR="0015119A" w:rsidRDefault="0015119A" w:rsidP="0015119A"/>
        </w:tc>
        <w:tc>
          <w:tcPr>
            <w:tcW w:w="3117" w:type="dxa"/>
          </w:tcPr>
          <w:p w14:paraId="15489D73" w14:textId="77777777" w:rsidR="0015119A" w:rsidRDefault="0015119A" w:rsidP="0015119A"/>
        </w:tc>
      </w:tr>
      <w:tr w:rsidR="0015119A" w14:paraId="57741081" w14:textId="77777777" w:rsidTr="00827A0C">
        <w:tc>
          <w:tcPr>
            <w:tcW w:w="3116" w:type="dxa"/>
          </w:tcPr>
          <w:p w14:paraId="14B9C948" w14:textId="242AE572" w:rsidR="0015119A" w:rsidRPr="0015119A" w:rsidRDefault="0015119A" w:rsidP="0015119A">
            <w:pPr>
              <w:rPr>
                <w:rFonts w:ascii="Arial Narrow" w:hAnsi="Arial Narrow"/>
                <w:b/>
                <w:bCs/>
                <w:iCs/>
              </w:rPr>
            </w:pPr>
            <w:r w:rsidRPr="0015119A">
              <w:rPr>
                <w:rFonts w:ascii="Arial Narrow" w:hAnsi="Arial Narrow"/>
                <w:b/>
                <w:bCs/>
              </w:rPr>
              <w:t>(4.3.1 OT, NT, CH) … recognize that when we sin it hurts our relationship with God, others, and ourselves.</w:t>
            </w:r>
          </w:p>
        </w:tc>
        <w:tc>
          <w:tcPr>
            <w:tcW w:w="3117" w:type="dxa"/>
          </w:tcPr>
          <w:p w14:paraId="366B8255" w14:textId="5BE9C9FD" w:rsidR="0015119A" w:rsidRDefault="0040211F" w:rsidP="0015119A">
            <w:r>
              <w:t>P1</w:t>
            </w:r>
          </w:p>
        </w:tc>
        <w:tc>
          <w:tcPr>
            <w:tcW w:w="3117" w:type="dxa"/>
          </w:tcPr>
          <w:p w14:paraId="5573D30A" w14:textId="77777777" w:rsidR="0015119A" w:rsidRDefault="0015119A" w:rsidP="0015119A"/>
        </w:tc>
      </w:tr>
      <w:tr w:rsidR="0015119A" w14:paraId="1D7A85C5" w14:textId="77777777" w:rsidTr="00827A0C">
        <w:tc>
          <w:tcPr>
            <w:tcW w:w="3116" w:type="dxa"/>
          </w:tcPr>
          <w:p w14:paraId="604D6972" w14:textId="4DA5E388" w:rsidR="0015119A" w:rsidRPr="0015119A" w:rsidRDefault="0015119A" w:rsidP="0015119A">
            <w:pPr>
              <w:rPr>
                <w:rFonts w:ascii="Arial Narrow" w:hAnsi="Arial Narrow"/>
                <w:b/>
                <w:bCs/>
                <w:iCs/>
              </w:rPr>
            </w:pPr>
            <w:r w:rsidRPr="0015119A">
              <w:rPr>
                <w:rFonts w:ascii="Arial Narrow" w:hAnsi="Arial Narrow"/>
                <w:b/>
                <w:bCs/>
              </w:rPr>
              <w:t>(4.3.2 OT, NT, CH) … identify ways that they can live out the Great Commandment.</w:t>
            </w:r>
          </w:p>
        </w:tc>
        <w:tc>
          <w:tcPr>
            <w:tcW w:w="3117" w:type="dxa"/>
          </w:tcPr>
          <w:p w14:paraId="14D32F15" w14:textId="77777777" w:rsidR="0015119A" w:rsidRDefault="0015119A" w:rsidP="0015119A"/>
        </w:tc>
        <w:tc>
          <w:tcPr>
            <w:tcW w:w="3117" w:type="dxa"/>
          </w:tcPr>
          <w:p w14:paraId="04C1E4FE" w14:textId="77777777" w:rsidR="0015119A" w:rsidRDefault="0015119A" w:rsidP="0015119A"/>
        </w:tc>
      </w:tr>
      <w:tr w:rsidR="0015119A" w14:paraId="1562D9C7" w14:textId="77777777" w:rsidTr="00827A0C">
        <w:tc>
          <w:tcPr>
            <w:tcW w:w="3116" w:type="dxa"/>
          </w:tcPr>
          <w:p w14:paraId="25AE9564" w14:textId="33FA12F4" w:rsidR="0015119A" w:rsidRPr="0015119A" w:rsidRDefault="0015119A" w:rsidP="0015119A">
            <w:pPr>
              <w:rPr>
                <w:rFonts w:ascii="Arial Narrow" w:hAnsi="Arial Narrow"/>
                <w:b/>
                <w:bCs/>
                <w:iCs/>
              </w:rPr>
            </w:pPr>
            <w:r w:rsidRPr="0015119A">
              <w:rPr>
                <w:rFonts w:ascii="Arial Narrow" w:hAnsi="Arial Narrow"/>
                <w:b/>
                <w:bCs/>
              </w:rPr>
              <w:t>(4.3.3 OT, NT, CH) … list ways they can practice the Spiritual and Corporal Works of Mercy – knowing that when we show love for the poor, vulnerable, and marginalized we show love to Jesus.</w:t>
            </w:r>
          </w:p>
        </w:tc>
        <w:tc>
          <w:tcPr>
            <w:tcW w:w="3117" w:type="dxa"/>
          </w:tcPr>
          <w:p w14:paraId="35A5F45C" w14:textId="77777777" w:rsidR="0015119A" w:rsidRDefault="0015119A" w:rsidP="0015119A"/>
        </w:tc>
        <w:tc>
          <w:tcPr>
            <w:tcW w:w="3117" w:type="dxa"/>
          </w:tcPr>
          <w:p w14:paraId="3A9C3325" w14:textId="77777777" w:rsidR="0015119A" w:rsidRDefault="0015119A" w:rsidP="0015119A"/>
        </w:tc>
      </w:tr>
      <w:tr w:rsidR="0015119A" w14:paraId="536D8945" w14:textId="77777777" w:rsidTr="00827A0C">
        <w:tc>
          <w:tcPr>
            <w:tcW w:w="3116" w:type="dxa"/>
          </w:tcPr>
          <w:p w14:paraId="6AF86169" w14:textId="2CD2F6FB" w:rsidR="0015119A" w:rsidRPr="0015119A" w:rsidRDefault="0015119A" w:rsidP="0015119A">
            <w:pPr>
              <w:rPr>
                <w:rFonts w:ascii="Arial Narrow" w:hAnsi="Arial Narrow"/>
                <w:b/>
                <w:bCs/>
                <w:iCs/>
              </w:rPr>
            </w:pPr>
            <w:r w:rsidRPr="0015119A">
              <w:rPr>
                <w:rFonts w:ascii="Arial Narrow" w:hAnsi="Arial Narrow"/>
                <w:b/>
                <w:bCs/>
              </w:rPr>
              <w:t xml:space="preserve">(4.3.4 OT, NT, CH) … explain the first three commandments teach us about loving God and last seven teach us about loving others. </w:t>
            </w:r>
          </w:p>
        </w:tc>
        <w:tc>
          <w:tcPr>
            <w:tcW w:w="3117" w:type="dxa"/>
          </w:tcPr>
          <w:p w14:paraId="55BDE5B7" w14:textId="77777777" w:rsidR="0015119A" w:rsidRDefault="0015119A" w:rsidP="0015119A"/>
        </w:tc>
        <w:tc>
          <w:tcPr>
            <w:tcW w:w="3117" w:type="dxa"/>
          </w:tcPr>
          <w:p w14:paraId="71227EF6" w14:textId="77777777" w:rsidR="0015119A" w:rsidRDefault="0015119A" w:rsidP="0015119A"/>
        </w:tc>
      </w:tr>
      <w:tr w:rsidR="0015119A" w14:paraId="4B36DE93" w14:textId="77777777" w:rsidTr="00827A0C">
        <w:tc>
          <w:tcPr>
            <w:tcW w:w="3116" w:type="dxa"/>
          </w:tcPr>
          <w:p w14:paraId="2E5F4C74" w14:textId="722EFCCD" w:rsidR="0015119A" w:rsidRPr="0015119A" w:rsidRDefault="0015119A" w:rsidP="0015119A">
            <w:pPr>
              <w:rPr>
                <w:rFonts w:ascii="Arial Narrow" w:hAnsi="Arial Narrow"/>
                <w:b/>
                <w:bCs/>
                <w:iCs/>
              </w:rPr>
            </w:pPr>
            <w:r w:rsidRPr="0015119A">
              <w:rPr>
                <w:rFonts w:ascii="Arial Narrow" w:hAnsi="Arial Narrow"/>
                <w:b/>
                <w:bCs/>
              </w:rPr>
              <w:t xml:space="preserve">(4.3.5 NT, CH) … recognize and recite the three Theological Virtues, Faith, Hope, and Charity (Love), help us to live good lives.     </w:t>
            </w:r>
          </w:p>
        </w:tc>
        <w:tc>
          <w:tcPr>
            <w:tcW w:w="3117" w:type="dxa"/>
          </w:tcPr>
          <w:p w14:paraId="1904BEE2" w14:textId="77777777" w:rsidR="0015119A" w:rsidRDefault="0015119A" w:rsidP="0015119A"/>
        </w:tc>
        <w:tc>
          <w:tcPr>
            <w:tcW w:w="3117" w:type="dxa"/>
          </w:tcPr>
          <w:p w14:paraId="661B952D" w14:textId="77777777" w:rsidR="0015119A" w:rsidRDefault="0015119A" w:rsidP="0015119A"/>
        </w:tc>
      </w:tr>
      <w:tr w:rsidR="0015119A" w14:paraId="3765437E" w14:textId="77777777" w:rsidTr="00827A0C">
        <w:tc>
          <w:tcPr>
            <w:tcW w:w="3116" w:type="dxa"/>
          </w:tcPr>
          <w:p w14:paraId="189E7E88" w14:textId="516DFC6C" w:rsidR="0015119A" w:rsidRPr="0015119A" w:rsidRDefault="0015119A" w:rsidP="0015119A">
            <w:pPr>
              <w:rPr>
                <w:rFonts w:ascii="Arial Narrow" w:hAnsi="Arial Narrow"/>
                <w:b/>
                <w:bCs/>
                <w:iCs/>
              </w:rPr>
            </w:pPr>
            <w:r w:rsidRPr="0015119A">
              <w:rPr>
                <w:rFonts w:ascii="Arial Narrow" w:hAnsi="Arial Narrow"/>
                <w:b/>
                <w:bCs/>
              </w:rPr>
              <w:t xml:space="preserve">(4.3.6 OT, NT, CH) … recognize and respect the inherent differences between men and women and their bodies, created in God’s image.     </w:t>
            </w:r>
          </w:p>
        </w:tc>
        <w:tc>
          <w:tcPr>
            <w:tcW w:w="3117" w:type="dxa"/>
          </w:tcPr>
          <w:p w14:paraId="1368D8B6" w14:textId="77777777" w:rsidR="0015119A" w:rsidRDefault="0015119A" w:rsidP="0015119A"/>
        </w:tc>
        <w:tc>
          <w:tcPr>
            <w:tcW w:w="3117" w:type="dxa"/>
          </w:tcPr>
          <w:p w14:paraId="384E8586" w14:textId="77777777" w:rsidR="0015119A" w:rsidRDefault="0015119A" w:rsidP="0015119A"/>
        </w:tc>
      </w:tr>
      <w:tr w:rsidR="0015119A" w14:paraId="3D973B64" w14:textId="77777777" w:rsidTr="00827A0C">
        <w:tc>
          <w:tcPr>
            <w:tcW w:w="3116" w:type="dxa"/>
          </w:tcPr>
          <w:p w14:paraId="20F843D7" w14:textId="6C445575" w:rsidR="0015119A" w:rsidRPr="0015119A" w:rsidRDefault="0015119A" w:rsidP="0015119A">
            <w:pPr>
              <w:rPr>
                <w:rFonts w:ascii="Arial Narrow" w:hAnsi="Arial Narrow"/>
                <w:b/>
                <w:bCs/>
                <w:iCs/>
              </w:rPr>
            </w:pPr>
            <w:r w:rsidRPr="0015119A">
              <w:rPr>
                <w:rFonts w:ascii="Arial Narrow" w:hAnsi="Arial Narrow"/>
                <w:b/>
                <w:bCs/>
              </w:rPr>
              <w:t xml:space="preserve">(4.3.7 CH) … define venial and mortal sins. </w:t>
            </w:r>
          </w:p>
        </w:tc>
        <w:tc>
          <w:tcPr>
            <w:tcW w:w="3117" w:type="dxa"/>
          </w:tcPr>
          <w:p w14:paraId="6F4F492C" w14:textId="6900C674" w:rsidR="0015119A" w:rsidRDefault="0015119A" w:rsidP="0015119A"/>
        </w:tc>
        <w:tc>
          <w:tcPr>
            <w:tcW w:w="3117" w:type="dxa"/>
          </w:tcPr>
          <w:p w14:paraId="4FB7146B" w14:textId="77777777" w:rsidR="0015119A" w:rsidRDefault="0015119A" w:rsidP="0015119A"/>
        </w:tc>
      </w:tr>
      <w:tr w:rsidR="0015119A" w14:paraId="00CFCA7C" w14:textId="77777777" w:rsidTr="00827A0C">
        <w:tc>
          <w:tcPr>
            <w:tcW w:w="3116" w:type="dxa"/>
          </w:tcPr>
          <w:p w14:paraId="20793500" w14:textId="5AA68FA5" w:rsidR="0015119A" w:rsidRPr="0015119A" w:rsidRDefault="0015119A" w:rsidP="0015119A">
            <w:pPr>
              <w:rPr>
                <w:rFonts w:ascii="Arial Narrow" w:hAnsi="Arial Narrow"/>
                <w:b/>
                <w:bCs/>
                <w:iCs/>
              </w:rPr>
            </w:pPr>
            <w:r w:rsidRPr="0015119A">
              <w:rPr>
                <w:rFonts w:ascii="Arial Narrow" w:hAnsi="Arial Narrow"/>
                <w:b/>
                <w:bCs/>
              </w:rPr>
              <w:t xml:space="preserve">(4.3.8 CH) … connect how virtues (which have to do with man’s inner life) are expressed through the body.   </w:t>
            </w:r>
          </w:p>
        </w:tc>
        <w:tc>
          <w:tcPr>
            <w:tcW w:w="3117" w:type="dxa"/>
          </w:tcPr>
          <w:p w14:paraId="64F2FF90" w14:textId="77777777" w:rsidR="0015119A" w:rsidRDefault="0015119A" w:rsidP="0015119A"/>
        </w:tc>
        <w:tc>
          <w:tcPr>
            <w:tcW w:w="3117" w:type="dxa"/>
          </w:tcPr>
          <w:p w14:paraId="59432ADA" w14:textId="77777777" w:rsidR="0015119A" w:rsidRDefault="0015119A" w:rsidP="0015119A"/>
        </w:tc>
      </w:tr>
      <w:tr w:rsidR="0015119A" w14:paraId="71D9120F" w14:textId="77777777" w:rsidTr="00827A0C">
        <w:tc>
          <w:tcPr>
            <w:tcW w:w="3116" w:type="dxa"/>
          </w:tcPr>
          <w:p w14:paraId="5348EB3B" w14:textId="609D9C98" w:rsidR="0015119A" w:rsidRPr="0015119A" w:rsidRDefault="0015119A" w:rsidP="0015119A">
            <w:pPr>
              <w:rPr>
                <w:rFonts w:ascii="Arial Narrow" w:hAnsi="Arial Narrow"/>
                <w:b/>
                <w:bCs/>
                <w:iCs/>
              </w:rPr>
            </w:pPr>
            <w:r w:rsidRPr="0015119A">
              <w:rPr>
                <w:rFonts w:ascii="Arial Narrow" w:hAnsi="Arial Narrow"/>
                <w:b/>
                <w:bCs/>
              </w:rPr>
              <w:t xml:space="preserve">(4.3.9 OT, NT, CH) … compare Adam’s joy at the creation of Eve to his response to the creation of the animals.    </w:t>
            </w:r>
          </w:p>
        </w:tc>
        <w:tc>
          <w:tcPr>
            <w:tcW w:w="3117" w:type="dxa"/>
          </w:tcPr>
          <w:p w14:paraId="2F75234E" w14:textId="77777777" w:rsidR="0015119A" w:rsidRDefault="0015119A" w:rsidP="0015119A"/>
        </w:tc>
        <w:tc>
          <w:tcPr>
            <w:tcW w:w="3117" w:type="dxa"/>
          </w:tcPr>
          <w:p w14:paraId="3BD83E41" w14:textId="77777777" w:rsidR="0015119A" w:rsidRDefault="0015119A" w:rsidP="0015119A"/>
        </w:tc>
      </w:tr>
      <w:tr w:rsidR="0015119A" w14:paraId="6C9AA750" w14:textId="77777777" w:rsidTr="00827A0C">
        <w:tc>
          <w:tcPr>
            <w:tcW w:w="3116" w:type="dxa"/>
          </w:tcPr>
          <w:p w14:paraId="22FBFA19" w14:textId="5FE2C6D0" w:rsidR="0015119A" w:rsidRPr="0015119A" w:rsidRDefault="0015119A" w:rsidP="0015119A">
            <w:pPr>
              <w:rPr>
                <w:rFonts w:ascii="Arial Narrow" w:hAnsi="Arial Narrow"/>
                <w:b/>
                <w:bCs/>
                <w:iCs/>
              </w:rPr>
            </w:pPr>
            <w:r w:rsidRPr="0015119A">
              <w:rPr>
                <w:rFonts w:ascii="Arial Narrow" w:hAnsi="Arial Narrow"/>
                <w:b/>
                <w:bCs/>
              </w:rPr>
              <w:t>(4.3.10 NT) … will learn the concept of a Circle of Grace in relation to the use of the internet on computers, phones, tablets, etc.</w:t>
            </w:r>
          </w:p>
        </w:tc>
        <w:tc>
          <w:tcPr>
            <w:tcW w:w="3117" w:type="dxa"/>
          </w:tcPr>
          <w:p w14:paraId="37B65019" w14:textId="77777777" w:rsidR="0015119A" w:rsidRDefault="0015119A" w:rsidP="0015119A"/>
        </w:tc>
        <w:tc>
          <w:tcPr>
            <w:tcW w:w="3117" w:type="dxa"/>
          </w:tcPr>
          <w:p w14:paraId="682B9FB4" w14:textId="77777777" w:rsidR="0015119A" w:rsidRDefault="0015119A" w:rsidP="0015119A"/>
        </w:tc>
      </w:tr>
      <w:tr w:rsidR="0015119A" w14:paraId="723D3D86" w14:textId="77777777" w:rsidTr="00827A0C">
        <w:tc>
          <w:tcPr>
            <w:tcW w:w="3116" w:type="dxa"/>
          </w:tcPr>
          <w:p w14:paraId="2DA755C8" w14:textId="05BB437A" w:rsidR="0015119A" w:rsidRPr="0015119A" w:rsidRDefault="0015119A" w:rsidP="0015119A">
            <w:pPr>
              <w:rPr>
                <w:rFonts w:ascii="Arial Narrow" w:hAnsi="Arial Narrow"/>
                <w:b/>
                <w:bCs/>
                <w:iCs/>
              </w:rPr>
            </w:pPr>
            <w:r w:rsidRPr="0015119A">
              <w:rPr>
                <w:rFonts w:ascii="Arial Narrow" w:hAnsi="Arial Narrow"/>
                <w:b/>
                <w:bCs/>
              </w:rPr>
              <w:t xml:space="preserve">(4.4.1 OT, NT, CH) … recognize that through prayer we as Christians are called to be thankful for the gifts we have been given. </w:t>
            </w:r>
          </w:p>
        </w:tc>
        <w:tc>
          <w:tcPr>
            <w:tcW w:w="3117" w:type="dxa"/>
          </w:tcPr>
          <w:p w14:paraId="079294B4" w14:textId="5DCA3332" w:rsidR="0015119A" w:rsidRDefault="0015119A" w:rsidP="0015119A"/>
        </w:tc>
        <w:tc>
          <w:tcPr>
            <w:tcW w:w="3117" w:type="dxa"/>
          </w:tcPr>
          <w:p w14:paraId="1D5F75F7" w14:textId="77777777" w:rsidR="0015119A" w:rsidRDefault="0015119A" w:rsidP="0015119A"/>
        </w:tc>
      </w:tr>
      <w:tr w:rsidR="0015119A" w14:paraId="4E8D5D33" w14:textId="77777777" w:rsidTr="00827A0C">
        <w:tc>
          <w:tcPr>
            <w:tcW w:w="3116" w:type="dxa"/>
          </w:tcPr>
          <w:p w14:paraId="63EEAA0E" w14:textId="4BA613DC" w:rsidR="0015119A" w:rsidRPr="0015119A" w:rsidRDefault="0015119A" w:rsidP="0015119A">
            <w:pPr>
              <w:rPr>
                <w:rFonts w:ascii="Arial Narrow" w:hAnsi="Arial Narrow"/>
                <w:b/>
                <w:bCs/>
                <w:iCs/>
              </w:rPr>
            </w:pPr>
            <w:r w:rsidRPr="0015119A">
              <w:rPr>
                <w:rFonts w:ascii="Arial Narrow" w:hAnsi="Arial Narrow"/>
                <w:b/>
                <w:bCs/>
              </w:rPr>
              <w:t xml:space="preserve">(4.4.2 NT, CH) … identify the essential elements of the Stations of the Cross. </w:t>
            </w:r>
          </w:p>
        </w:tc>
        <w:tc>
          <w:tcPr>
            <w:tcW w:w="3117" w:type="dxa"/>
          </w:tcPr>
          <w:p w14:paraId="55FEC8A1" w14:textId="311AE3F3" w:rsidR="0015119A" w:rsidRDefault="0015119A" w:rsidP="0015119A"/>
        </w:tc>
        <w:tc>
          <w:tcPr>
            <w:tcW w:w="3117" w:type="dxa"/>
          </w:tcPr>
          <w:p w14:paraId="2A63B7C2" w14:textId="77777777" w:rsidR="0015119A" w:rsidRDefault="0015119A" w:rsidP="0015119A"/>
        </w:tc>
      </w:tr>
      <w:tr w:rsidR="0015119A" w14:paraId="7DF3C5A1" w14:textId="77777777" w:rsidTr="00827A0C">
        <w:tc>
          <w:tcPr>
            <w:tcW w:w="3116" w:type="dxa"/>
          </w:tcPr>
          <w:p w14:paraId="5225AC16" w14:textId="767A5FEC" w:rsidR="0015119A" w:rsidRPr="0015119A" w:rsidRDefault="0015119A" w:rsidP="0015119A">
            <w:pPr>
              <w:rPr>
                <w:rFonts w:ascii="Arial Narrow" w:hAnsi="Arial Narrow"/>
                <w:b/>
                <w:bCs/>
                <w:iCs/>
              </w:rPr>
            </w:pPr>
            <w:r w:rsidRPr="0015119A">
              <w:rPr>
                <w:rFonts w:ascii="Arial Narrow" w:hAnsi="Arial Narrow"/>
                <w:b/>
                <w:bCs/>
              </w:rPr>
              <w:t xml:space="preserve">(4.4.3 OT, NT, CH) … write a prayer on their own about a Catholic theme or doctrine, Liturgical Season, Saint, Thanksgiving, Petition. </w:t>
            </w:r>
          </w:p>
        </w:tc>
        <w:tc>
          <w:tcPr>
            <w:tcW w:w="3117" w:type="dxa"/>
          </w:tcPr>
          <w:p w14:paraId="0A47AE7F" w14:textId="6FA7B27F" w:rsidR="0015119A" w:rsidRDefault="0015119A" w:rsidP="0015119A"/>
        </w:tc>
        <w:tc>
          <w:tcPr>
            <w:tcW w:w="3117" w:type="dxa"/>
          </w:tcPr>
          <w:p w14:paraId="7AFE0431" w14:textId="77777777" w:rsidR="0015119A" w:rsidRDefault="0015119A" w:rsidP="0015119A"/>
        </w:tc>
      </w:tr>
      <w:tr w:rsidR="0015119A" w14:paraId="66BF9150" w14:textId="77777777" w:rsidTr="00827A0C">
        <w:tc>
          <w:tcPr>
            <w:tcW w:w="3116" w:type="dxa"/>
          </w:tcPr>
          <w:p w14:paraId="6589CA72" w14:textId="67DC7389" w:rsidR="0015119A" w:rsidRPr="0015119A" w:rsidRDefault="0015119A" w:rsidP="0015119A">
            <w:pPr>
              <w:rPr>
                <w:rFonts w:ascii="Arial Narrow" w:hAnsi="Arial Narrow"/>
                <w:b/>
                <w:bCs/>
                <w:iCs/>
              </w:rPr>
            </w:pPr>
            <w:r w:rsidRPr="0015119A">
              <w:rPr>
                <w:rFonts w:ascii="Arial Narrow" w:hAnsi="Arial Narrow"/>
                <w:b/>
                <w:bCs/>
              </w:rPr>
              <w:t xml:space="preserve">(4.4.4 NT, CH) … participate in the Rosary and learn the order and prayers.  </w:t>
            </w:r>
          </w:p>
        </w:tc>
        <w:tc>
          <w:tcPr>
            <w:tcW w:w="3117" w:type="dxa"/>
          </w:tcPr>
          <w:p w14:paraId="722855D2" w14:textId="0F77AE72" w:rsidR="0015119A" w:rsidRDefault="0015119A" w:rsidP="0015119A"/>
        </w:tc>
        <w:tc>
          <w:tcPr>
            <w:tcW w:w="3117" w:type="dxa"/>
          </w:tcPr>
          <w:p w14:paraId="10715466" w14:textId="77777777" w:rsidR="0015119A" w:rsidRDefault="0015119A" w:rsidP="0015119A"/>
        </w:tc>
      </w:tr>
      <w:tr w:rsidR="0015119A" w14:paraId="640802EB" w14:textId="77777777" w:rsidTr="00827A0C">
        <w:tc>
          <w:tcPr>
            <w:tcW w:w="3116" w:type="dxa"/>
          </w:tcPr>
          <w:p w14:paraId="3539EA4C" w14:textId="0A47D98E" w:rsidR="0015119A" w:rsidRPr="0015119A" w:rsidRDefault="0015119A" w:rsidP="0015119A">
            <w:pPr>
              <w:rPr>
                <w:rFonts w:ascii="Arial Narrow" w:hAnsi="Arial Narrow"/>
                <w:b/>
                <w:bCs/>
                <w:iCs/>
              </w:rPr>
            </w:pPr>
            <w:r w:rsidRPr="0015119A">
              <w:rPr>
                <w:rFonts w:ascii="Arial Narrow" w:hAnsi="Arial Narrow"/>
                <w:b/>
                <w:bCs/>
              </w:rPr>
              <w:t xml:space="preserve">(4.4.5 NT, CH) … recognize the importance of having a prayer plan, and to make a daily/weekly prayer plan.   </w:t>
            </w:r>
          </w:p>
        </w:tc>
        <w:tc>
          <w:tcPr>
            <w:tcW w:w="3117" w:type="dxa"/>
          </w:tcPr>
          <w:p w14:paraId="09DE26F3" w14:textId="7D6C0C13" w:rsidR="0015119A" w:rsidRDefault="0015119A" w:rsidP="0015119A"/>
        </w:tc>
        <w:tc>
          <w:tcPr>
            <w:tcW w:w="3117" w:type="dxa"/>
          </w:tcPr>
          <w:p w14:paraId="2A88FABE" w14:textId="77777777" w:rsidR="0015119A" w:rsidRDefault="0015119A" w:rsidP="0015119A"/>
        </w:tc>
      </w:tr>
      <w:tr w:rsidR="0015119A" w14:paraId="7408C277" w14:textId="77777777" w:rsidTr="00827A0C">
        <w:tc>
          <w:tcPr>
            <w:tcW w:w="3116" w:type="dxa"/>
          </w:tcPr>
          <w:p w14:paraId="53E5AFB9" w14:textId="0171D696" w:rsidR="0015119A" w:rsidRPr="0015119A" w:rsidRDefault="0015119A" w:rsidP="0015119A">
            <w:pPr>
              <w:rPr>
                <w:rFonts w:ascii="Arial Narrow" w:hAnsi="Arial Narrow"/>
                <w:b/>
                <w:bCs/>
                <w:iCs/>
                <w:szCs w:val="24"/>
              </w:rPr>
            </w:pPr>
            <w:r w:rsidRPr="0015119A">
              <w:rPr>
                <w:rFonts w:ascii="Arial Narrow" w:hAnsi="Arial Narrow"/>
                <w:b/>
                <w:bCs/>
              </w:rPr>
              <w:t xml:space="preserve">(4.4.6 NT, CH) … identify ways where God is, or was, present in their own life.   </w:t>
            </w:r>
          </w:p>
        </w:tc>
        <w:tc>
          <w:tcPr>
            <w:tcW w:w="3117" w:type="dxa"/>
          </w:tcPr>
          <w:p w14:paraId="2D9328AC" w14:textId="77777777" w:rsidR="0015119A" w:rsidRDefault="0015119A" w:rsidP="0015119A"/>
        </w:tc>
        <w:tc>
          <w:tcPr>
            <w:tcW w:w="3117" w:type="dxa"/>
          </w:tcPr>
          <w:p w14:paraId="018C0782" w14:textId="77777777" w:rsidR="0015119A" w:rsidRDefault="0015119A" w:rsidP="0015119A"/>
        </w:tc>
      </w:tr>
    </w:tbl>
    <w:p w14:paraId="5235005F" w14:textId="77777777" w:rsidR="00827A0C" w:rsidRDefault="00827A0C" w:rsidP="00434D7C"/>
    <w:sectPr w:rsidR="00827A0C">
      <w:headerReference w:type="default" r:id="rId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CBAF84" w14:textId="77777777" w:rsidR="00827A0C" w:rsidRDefault="00827A0C" w:rsidP="00827A0C">
      <w:pPr>
        <w:spacing w:after="0" w:line="240" w:lineRule="auto"/>
      </w:pPr>
      <w:r>
        <w:separator/>
      </w:r>
    </w:p>
  </w:endnote>
  <w:endnote w:type="continuationSeparator" w:id="0">
    <w:p w14:paraId="06E0CA35" w14:textId="77777777" w:rsidR="00827A0C" w:rsidRDefault="00827A0C" w:rsidP="00827A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2C324D" w14:textId="77777777" w:rsidR="00827A0C" w:rsidRDefault="00827A0C" w:rsidP="00827A0C">
      <w:pPr>
        <w:spacing w:after="0" w:line="240" w:lineRule="auto"/>
      </w:pPr>
      <w:r>
        <w:separator/>
      </w:r>
    </w:p>
  </w:footnote>
  <w:footnote w:type="continuationSeparator" w:id="0">
    <w:p w14:paraId="7E2D54F9" w14:textId="77777777" w:rsidR="00827A0C" w:rsidRDefault="00827A0C" w:rsidP="00827A0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6A4DD9" w14:textId="31C158BA" w:rsidR="00683552" w:rsidRPr="00F65BAA" w:rsidRDefault="00683552" w:rsidP="00683552">
    <w:pPr>
      <w:pStyle w:val="Header"/>
      <w:rPr>
        <w:b/>
        <w:bCs/>
      </w:rPr>
    </w:pPr>
    <w:bookmarkStart w:id="0" w:name="_Hlk197499670"/>
    <w:bookmarkStart w:id="1" w:name="_Hlk197499671"/>
    <w:bookmarkStart w:id="2" w:name="_Hlk197499672"/>
    <w:bookmarkStart w:id="3" w:name="_Hlk197499673"/>
    <w:bookmarkStart w:id="4" w:name="_Hlk197499674"/>
    <w:bookmarkStart w:id="5" w:name="_Hlk197499675"/>
    <w:r w:rsidRPr="00F65BAA">
      <w:rPr>
        <w:b/>
        <w:bCs/>
      </w:rPr>
      <w:t xml:space="preserve">Series Title: </w:t>
    </w:r>
    <w:r w:rsidR="002941D1">
      <w:rPr>
        <w:b/>
        <w:bCs/>
      </w:rPr>
      <w:t xml:space="preserve">Home Lesson </w:t>
    </w:r>
    <w:r w:rsidR="0040211F">
      <w:rPr>
        <w:b/>
        <w:bCs/>
      </w:rPr>
      <w:t xml:space="preserve">Prodigal Son </w:t>
    </w:r>
    <w:r w:rsidR="002941D1">
      <w:rPr>
        <w:b/>
        <w:bCs/>
      </w:rPr>
      <w:t xml:space="preserve">Grade: </w:t>
    </w:r>
    <w:proofErr w:type="gramStart"/>
    <w:r w:rsidR="002941D1">
      <w:rPr>
        <w:b/>
        <w:bCs/>
      </w:rPr>
      <w:t>4</w:t>
    </w:r>
    <w:r w:rsidRPr="00F65BAA">
      <w:rPr>
        <w:b/>
        <w:bCs/>
      </w:rPr>
      <w:t xml:space="preserve">  Publisher</w:t>
    </w:r>
    <w:proofErr w:type="gramEnd"/>
    <w:r w:rsidRPr="00F65BAA">
      <w:rPr>
        <w:b/>
        <w:bCs/>
      </w:rPr>
      <w:t>: Family Formation    Copyright Year: 2019</w:t>
    </w:r>
    <w:bookmarkEnd w:id="0"/>
    <w:bookmarkEnd w:id="1"/>
    <w:bookmarkEnd w:id="2"/>
    <w:bookmarkEnd w:id="3"/>
    <w:bookmarkEnd w:id="4"/>
    <w:bookmarkEnd w:id="5"/>
  </w:p>
  <w:p w14:paraId="283D81B7" w14:textId="5C67FD39" w:rsidR="00827A0C" w:rsidRPr="00683552" w:rsidRDefault="00827A0C" w:rsidP="00683552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7A0C"/>
    <w:rsid w:val="00036EE2"/>
    <w:rsid w:val="00127A4A"/>
    <w:rsid w:val="0015119A"/>
    <w:rsid w:val="00154665"/>
    <w:rsid w:val="00164364"/>
    <w:rsid w:val="00257AD9"/>
    <w:rsid w:val="00272088"/>
    <w:rsid w:val="002941D1"/>
    <w:rsid w:val="0040211F"/>
    <w:rsid w:val="00434D7C"/>
    <w:rsid w:val="004F709D"/>
    <w:rsid w:val="00683552"/>
    <w:rsid w:val="007615DB"/>
    <w:rsid w:val="007D3D79"/>
    <w:rsid w:val="00827A0C"/>
    <w:rsid w:val="009C0A04"/>
    <w:rsid w:val="00A74429"/>
    <w:rsid w:val="00B15904"/>
    <w:rsid w:val="00C007AA"/>
    <w:rsid w:val="00DD1461"/>
    <w:rsid w:val="00E75154"/>
    <w:rsid w:val="00F57C2F"/>
    <w:rsid w:val="00FC55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AD823E4"/>
  <w15:chartTrackingRefBased/>
  <w15:docId w15:val="{3FC669E2-7BA3-4146-A52E-A40C7EADAF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827A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827A0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27A0C"/>
  </w:style>
  <w:style w:type="paragraph" w:styleId="Footer">
    <w:name w:val="footer"/>
    <w:basedOn w:val="Normal"/>
    <w:link w:val="FooterChar"/>
    <w:uiPriority w:val="99"/>
    <w:unhideWhenUsed/>
    <w:rsid w:val="00827A0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27A0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605</Words>
  <Characters>3455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Wood.Jim</dc:creator>
  <cp:keywords/>
  <dc:description/>
  <cp:lastModifiedBy>Deacon Jim Wood</cp:lastModifiedBy>
  <cp:revision>3</cp:revision>
  <dcterms:created xsi:type="dcterms:W3CDTF">2025-06-17T11:38:00Z</dcterms:created>
  <dcterms:modified xsi:type="dcterms:W3CDTF">2025-06-17T11:41:00Z</dcterms:modified>
</cp:coreProperties>
</file>